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CE759B" w:rsidRDefault="002A0CFC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CE759B"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ей</w:t>
      </w: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программ</w:t>
      </w:r>
      <w:r w:rsidR="00CE759B"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</w:t>
      </w: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2D27C1"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Литературное чтение</w:t>
      </w: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CE759B" w:rsidRDefault="00E6725F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C46876" w:rsidRPr="00CE759B" w:rsidRDefault="0097137B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CE759B"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 w:rsidR="00CE759B"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1- 4 классов составлен</w:t>
      </w:r>
      <w:r w:rsidR="00CE759B"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3C3317"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</w:p>
    <w:p w:rsidR="003C3317" w:rsidRPr="00BF6692" w:rsidRDefault="0097137B" w:rsidP="00BF6692">
      <w:pPr>
        <w:pStyle w:val="a6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3C3317" w:rsidRPr="00BF6692" w:rsidRDefault="003C3317" w:rsidP="00BF6692">
      <w:pPr>
        <w:pStyle w:val="a6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примерной рабочей программы по литературному чтению на уровне основного начального общего образования для 1-4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27.09.2021г.).</w:t>
      </w:r>
    </w:p>
    <w:p w:rsidR="0097137B" w:rsidRPr="00BF6692" w:rsidRDefault="0097137B" w:rsidP="00BF6692">
      <w:pPr>
        <w:pStyle w:val="a6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основе авторской программы по </w:t>
      </w:r>
      <w:r w:rsidR="00327FB7"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литературному чтению</w:t>
      </w: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327FB7" w:rsidRPr="00BF669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1-4 классы</w:t>
      </w:r>
      <w:r w:rsidR="00327FB7"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авторов </w:t>
      </w:r>
      <w:r w:rsidR="00327FB7" w:rsidRPr="00BF669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Л. Ф. Климанова, М. В. Бойкина</w:t>
      </w: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textAlignment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Цели и задачи курса</w:t>
      </w:r>
    </w:p>
    <w:p w:rsidR="003C3317" w:rsidRPr="00CE759B" w:rsidRDefault="003C3317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ab/>
        <w:t>Курс состоит из двух блоков «Литературное чтение. Обучение грамоте» и «Литературное чтение»</w:t>
      </w:r>
    </w:p>
    <w:p w:rsidR="003C3317" w:rsidRPr="00CE759B" w:rsidRDefault="003C3317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Основной </w:t>
      </w: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целью блока «Литературное чтение. Обучение грамоте»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является формирование навыка чтения, развитие речевых умений, обогащение и активизация словаря, совершенствование фонематического слуха, осуществление грамматико-орфографической пропедевтики.</w:t>
      </w:r>
    </w:p>
    <w:p w:rsidR="003C3317" w:rsidRPr="00CE759B" w:rsidRDefault="003C3317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При этом решаются следующие </w:t>
      </w:r>
      <w:r w:rsidRPr="00CE759B"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  <w:t>задачи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: формирование первоначальных представлений о единстве и многообразии языкового культурного пространства России, о языке как основе национального самосознания; развитие диалогической и монологической устной и письменной речи; развитие коммуникативных умений; развитие нравственных и эстетических чувств; развитие способностей к творческой деятельности.</w:t>
      </w:r>
    </w:p>
    <w:p w:rsidR="003C3317" w:rsidRPr="00CE759B" w:rsidRDefault="003C3317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Блок «Литературное чтение»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направлен на достижение следующих </w:t>
      </w:r>
      <w:r w:rsidRPr="00CE759B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3C3317" w:rsidRPr="00CE759B" w:rsidRDefault="003C3317" w:rsidP="00BF6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3C3317" w:rsidRPr="00CE759B" w:rsidRDefault="003C3317" w:rsidP="00BF669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Основными </w:t>
      </w:r>
      <w:r w:rsidRPr="00CE759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задачами </w:t>
      </w: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курса являются: развивать у учащихся способность воспринимать художественное произведение, сопереживать героям, эмоционально откликаться на прочитанное; учить школьников чувствовать и понимать образный язык художественного произведения, выразительные средства языка, развивать образное мышление; 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 развивать поэтический слух детей, накапливать эстетический опыт слушания произведений, воспитывать художественный вкус; 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 обогащать чувственный опыт ребёнка, его реальные представления об окружающем мире и природе; формировать эстетическое отношение ребёнка к жизни, приобщая его к </w:t>
      </w: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чтению художественной литературы; формировать потребность в постоянном чтении книг, развивать интерес к самостоятельному литературному творчеству; создавать условия для формирования потребности в самостоятельном чтении художественных произведений, формировать читательскую самостоятельность;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 обеспечивать развитие речи школьников, формировать навык чтения и речевые умения; работать с различными типами текстов, в том числе научно-познавательным.</w:t>
      </w:r>
    </w:p>
    <w:p w:rsidR="003C3317" w:rsidRPr="00CE759B" w:rsidRDefault="003C3317" w:rsidP="00BF6692">
      <w:pPr>
        <w:shd w:val="clear" w:color="auto" w:fill="FFFFFF"/>
        <w:spacing w:after="0" w:line="240" w:lineRule="auto"/>
        <w:ind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№Е" w:hAnsi="Liberation Serif" w:cs="Times New Roman"/>
          <w:sz w:val="24"/>
          <w:szCs w:val="24"/>
        </w:rPr>
        <w:tab/>
        <w:t xml:space="preserve">В рабочей программе отражается реализация воспитательного потенциала урока литературное чтение, который предполагает использование различных видов и форм деятельности, </w:t>
      </w:r>
      <w:r w:rsidRPr="00CE759B">
        <w:rPr>
          <w:rFonts w:ascii="Liberation Serif" w:eastAsia="Calibri" w:hAnsi="Liberation Serif" w:cs="Times New Roman"/>
          <w:sz w:val="24"/>
          <w:szCs w:val="24"/>
        </w:rPr>
        <w:t>ориентированной на целевые приоритеты, связанные с возрастными особенностями обучающихся.</w:t>
      </w:r>
    </w:p>
    <w:p w:rsidR="003C3317" w:rsidRPr="00CE759B" w:rsidRDefault="003C3317" w:rsidP="00BF6692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инициирование ее обсуждения, высказывания обучающимися своего мнения по ее поводу, выработки своего к ней отношения;</w:t>
      </w:r>
    </w:p>
    <w:p w:rsidR="003C3317" w:rsidRPr="00CE759B" w:rsidRDefault="003C3317" w:rsidP="00BF6692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3C3317" w:rsidRPr="00CE759B" w:rsidRDefault="003C3317" w:rsidP="00BF6692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3C3317" w:rsidRPr="00CE759B" w:rsidRDefault="003C3317" w:rsidP="00BF6692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3C3317" w:rsidRPr="00CE759B" w:rsidRDefault="003C3317" w:rsidP="00BF6692">
      <w:pPr>
        <w:spacing w:after="0" w:line="240" w:lineRule="auto"/>
        <w:ind w:right="-1" w:firstLine="567"/>
        <w:contextualSpacing/>
        <w:jc w:val="both"/>
        <w:rPr>
          <w:rFonts w:ascii="Liberation Serif" w:eastAsia="Times New Roman" w:hAnsi="Liberation Serif" w:cs="Times New Roman"/>
          <w:color w:val="170E02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170E02"/>
          <w:sz w:val="24"/>
          <w:szCs w:val="24"/>
          <w:lang w:eastAsia="ru-RU"/>
        </w:rPr>
        <w:t>Для реализации программного содержания используется учебно-методический комплекс «Школа России»:</w:t>
      </w:r>
    </w:p>
    <w:p w:rsidR="003C3317" w:rsidRPr="00CE759B" w:rsidRDefault="003C3317" w:rsidP="00BF6692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color w:val="170E02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170E02"/>
          <w:sz w:val="24"/>
          <w:szCs w:val="24"/>
          <w:lang w:eastAsia="ru-RU"/>
        </w:rPr>
        <w:t>Азбука. 1 класс В 2-х ч. / Горецкий В.Г., Кирюшкин В.А., Виноградская Л.А. и др.- М.: Просвещение</w:t>
      </w:r>
    </w:p>
    <w:p w:rsidR="003C3317" w:rsidRPr="00CE759B" w:rsidRDefault="003C3317" w:rsidP="00BF6692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Литературное чтение. Учебник 1 класс В 2-х ч. / Климанова Л.Ф., Горецкий В.Г., Голованова </w:t>
      </w:r>
      <w:r w:rsidRPr="00CE759B">
        <w:rPr>
          <w:rFonts w:ascii="Liberation Serif" w:eastAsia="Times New Roman" w:hAnsi="Liberation Serif" w:cs="Times New Roman"/>
          <w:iCs/>
          <w:color w:val="000000"/>
          <w:sz w:val="24"/>
          <w:szCs w:val="24"/>
          <w:lang w:eastAsia="ru-RU"/>
        </w:rPr>
        <w:t>М.Б</w:t>
      </w:r>
      <w:r w:rsidRPr="00CE759B">
        <w:rPr>
          <w:rFonts w:ascii="Liberation Serif" w:eastAsia="Times New Roman" w:hAnsi="Liberation Serif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и др. - М. Просвещение</w:t>
      </w:r>
    </w:p>
    <w:p w:rsidR="003C3317" w:rsidRPr="00CE759B" w:rsidRDefault="003C3317" w:rsidP="00BF6692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Литературное чтение. Учебник 2 класс В 2-х ч. / Климанова Л.Ф., Горецкий В.Г., Голованова </w:t>
      </w:r>
      <w:r w:rsidRPr="00CE759B">
        <w:rPr>
          <w:rFonts w:ascii="Liberation Serif" w:eastAsia="Times New Roman" w:hAnsi="Liberation Serif" w:cs="Times New Roman"/>
          <w:iCs/>
          <w:color w:val="000000"/>
          <w:sz w:val="24"/>
          <w:szCs w:val="24"/>
          <w:lang w:eastAsia="ru-RU"/>
        </w:rPr>
        <w:t>М.Б</w:t>
      </w:r>
      <w:r w:rsidRPr="00CE759B">
        <w:rPr>
          <w:rFonts w:ascii="Liberation Serif" w:eastAsia="Times New Roman" w:hAnsi="Liberation Serif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и др. - М. Просвещение, 2020.</w:t>
      </w:r>
    </w:p>
    <w:p w:rsidR="003C3317" w:rsidRPr="00CE759B" w:rsidRDefault="003C3317" w:rsidP="00BF6692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Литературное чтение. Учебник 3класс </w:t>
      </w:r>
      <w:proofErr w:type="gramStart"/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В</w:t>
      </w:r>
      <w:proofErr w:type="gramEnd"/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2-х ч. / Климанова Л.Ф., Горецкий В.Г., Голованова </w:t>
      </w:r>
      <w:r w:rsidRPr="00CE759B">
        <w:rPr>
          <w:rFonts w:ascii="Liberation Serif" w:eastAsia="Times New Roman" w:hAnsi="Liberation Serif" w:cs="Times New Roman"/>
          <w:iCs/>
          <w:color w:val="000000"/>
          <w:sz w:val="24"/>
          <w:szCs w:val="24"/>
          <w:lang w:eastAsia="ru-RU"/>
        </w:rPr>
        <w:t>М.Б</w:t>
      </w:r>
      <w:r w:rsidRPr="00CE759B">
        <w:rPr>
          <w:rFonts w:ascii="Liberation Serif" w:eastAsia="Times New Roman" w:hAnsi="Liberation Serif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CE759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и др. - М. Просвещение, 2020.</w:t>
      </w:r>
    </w:p>
    <w:p w:rsidR="003C3317" w:rsidRPr="00CE759B" w:rsidRDefault="003C3317" w:rsidP="00BF6692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Литературное чтение. Учебник 4 класс В 2-х ч. / Климанова Л.Ф., Горецкий В.Г., Голованова М.Б. и др. - М. Просвещение, 2020.</w:t>
      </w:r>
    </w:p>
    <w:p w:rsidR="003C3317" w:rsidRPr="00BF6692" w:rsidRDefault="003C3317" w:rsidP="00BF6692">
      <w:pPr>
        <w:spacing w:after="0" w:line="240" w:lineRule="auto"/>
        <w:ind w:firstLine="567"/>
        <w:jc w:val="center"/>
        <w:rPr>
          <w:rFonts w:ascii="Liberation Serif" w:hAnsi="Liberation Serif" w:cs="Times New Roman"/>
          <w:b/>
          <w:i/>
          <w:sz w:val="16"/>
          <w:szCs w:val="16"/>
        </w:rPr>
      </w:pPr>
    </w:p>
    <w:p w:rsidR="00327FB7" w:rsidRPr="00CE759B" w:rsidRDefault="00327FB7" w:rsidP="00BF6692">
      <w:pPr>
        <w:spacing w:after="0" w:line="240" w:lineRule="auto"/>
        <w:ind w:firstLine="567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CE759B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3C3317" w:rsidRPr="00BF6692" w:rsidRDefault="003C3317" w:rsidP="00BF6692">
      <w:pPr>
        <w:pStyle w:val="a6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F6692">
        <w:rPr>
          <w:rFonts w:ascii="Liberation Serif" w:hAnsi="Liberation Serif" w:cs="Times New Roman"/>
          <w:sz w:val="24"/>
          <w:szCs w:val="24"/>
        </w:rPr>
        <w:t>пояснительная записка</w:t>
      </w:r>
    </w:p>
    <w:p w:rsidR="003C3317" w:rsidRPr="00BF6692" w:rsidRDefault="003C3317" w:rsidP="00BF6692">
      <w:pPr>
        <w:pStyle w:val="a6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F6692">
        <w:rPr>
          <w:rFonts w:ascii="Liberation Serif" w:hAnsi="Liberation Serif" w:cs="Times New Roman"/>
          <w:sz w:val="24"/>
          <w:szCs w:val="24"/>
        </w:rPr>
        <w:t xml:space="preserve">содержание учебного предмета </w:t>
      </w:r>
    </w:p>
    <w:p w:rsidR="003C3317" w:rsidRPr="00BF6692" w:rsidRDefault="003C3317" w:rsidP="00BF6692">
      <w:pPr>
        <w:pStyle w:val="a6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F6692">
        <w:rPr>
          <w:rFonts w:ascii="Liberation Serif" w:hAnsi="Liberation Serif" w:cs="Times New Roman"/>
          <w:sz w:val="24"/>
          <w:szCs w:val="24"/>
        </w:rPr>
        <w:t>3.планируемые результаты освоения учебного предмета</w:t>
      </w:r>
    </w:p>
    <w:p w:rsidR="003C3317" w:rsidRPr="00BF6692" w:rsidRDefault="003C3317" w:rsidP="00BF6692">
      <w:pPr>
        <w:pStyle w:val="a6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F6692">
        <w:rPr>
          <w:rFonts w:ascii="Liberation Serif" w:hAnsi="Liberation Serif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рабочей программы воспитания </w:t>
      </w:r>
      <w:proofErr w:type="gramStart"/>
      <w:r w:rsidRPr="00BF6692">
        <w:rPr>
          <w:rFonts w:ascii="Liberation Serif" w:hAnsi="Liberation Serif" w:cs="Times New Roman"/>
          <w:sz w:val="24"/>
          <w:szCs w:val="24"/>
        </w:rPr>
        <w:t>и  возможностью</w:t>
      </w:r>
      <w:proofErr w:type="gramEnd"/>
      <w:r w:rsidRPr="00BF6692">
        <w:rPr>
          <w:rFonts w:ascii="Liberation Serif" w:hAnsi="Liberation Serif" w:cs="Times New Roman"/>
          <w:sz w:val="24"/>
          <w:szCs w:val="24"/>
        </w:rPr>
        <w:t xml:space="preserve"> </w:t>
      </w:r>
      <w:r w:rsidRPr="00BF6692">
        <w:rPr>
          <w:rFonts w:ascii="Liberation Serif" w:hAnsi="Liberation Serif" w:cs="Times New Roman"/>
          <w:sz w:val="24"/>
          <w:szCs w:val="24"/>
        </w:rPr>
        <w:lastRenderedPageBreak/>
        <w:t xml:space="preserve">использования по этой теме электронных (цифровых) образовательных ресурсов, являющихся учебно-методическими материалами. </w:t>
      </w:r>
    </w:p>
    <w:p w:rsidR="00327FB7" w:rsidRPr="00CE759B" w:rsidRDefault="00327FB7" w:rsidP="00BF6692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CE759B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плане.</w:t>
      </w:r>
    </w:p>
    <w:p w:rsidR="00327FB7" w:rsidRPr="00CE759B" w:rsidRDefault="00327FB7" w:rsidP="00BF6692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CE759B">
        <w:rPr>
          <w:rFonts w:ascii="Liberation Serif" w:hAnsi="Liberation Serif" w:cs="Times New Roman"/>
          <w:sz w:val="24"/>
          <w:szCs w:val="24"/>
        </w:rPr>
        <w:t>На изучение предмета «Литературное чтение</w:t>
      </w:r>
      <w:r w:rsidR="003C3317" w:rsidRPr="00CE759B">
        <w:rPr>
          <w:rFonts w:ascii="Liberation Serif" w:hAnsi="Liberation Serif" w:cs="Times New Roman"/>
          <w:sz w:val="24"/>
          <w:szCs w:val="24"/>
        </w:rPr>
        <w:t>» в начальной школе выделяется 405</w:t>
      </w:r>
      <w:r w:rsidRPr="00CE759B">
        <w:rPr>
          <w:rFonts w:ascii="Liberation Serif" w:hAnsi="Liberation Serif" w:cs="Times New Roman"/>
          <w:sz w:val="24"/>
          <w:szCs w:val="24"/>
        </w:rPr>
        <w:t xml:space="preserve">ч. В 1 классе – </w:t>
      </w:r>
      <w:r w:rsidR="003C3317" w:rsidRPr="00CE759B">
        <w:rPr>
          <w:rFonts w:ascii="Liberation Serif" w:hAnsi="Liberation Serif" w:cs="Times New Roman"/>
          <w:sz w:val="24"/>
          <w:szCs w:val="24"/>
        </w:rPr>
        <w:t>99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ч (</w:t>
      </w:r>
      <w:r w:rsidR="003C3317" w:rsidRPr="00CE759B">
        <w:rPr>
          <w:rFonts w:ascii="Liberation Serif" w:hAnsi="Liberation Serif" w:cs="Times New Roman"/>
          <w:sz w:val="24"/>
          <w:szCs w:val="24"/>
        </w:rPr>
        <w:t>3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час</w:t>
      </w:r>
      <w:r w:rsidR="003C3317" w:rsidRPr="00CE759B">
        <w:rPr>
          <w:rFonts w:ascii="Liberation Serif" w:hAnsi="Liberation Serif" w:cs="Times New Roman"/>
          <w:sz w:val="24"/>
          <w:szCs w:val="24"/>
        </w:rPr>
        <w:t>а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в неделю, 33 учебные недели. Во 2 –</w:t>
      </w:r>
      <w:r w:rsidR="003C3317" w:rsidRPr="00CE759B">
        <w:rPr>
          <w:rFonts w:ascii="Liberation Serif" w:hAnsi="Liberation Serif" w:cs="Times New Roman"/>
          <w:sz w:val="24"/>
          <w:szCs w:val="24"/>
        </w:rPr>
        <w:t xml:space="preserve"> 4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классах на уроки литературного чтения отводится по </w:t>
      </w:r>
      <w:r w:rsidR="003C3317" w:rsidRPr="00CE759B">
        <w:rPr>
          <w:rFonts w:ascii="Liberation Serif" w:hAnsi="Liberation Serif" w:cs="Times New Roman"/>
          <w:sz w:val="24"/>
          <w:szCs w:val="24"/>
        </w:rPr>
        <w:t>102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(</w:t>
      </w:r>
      <w:r w:rsidR="003C3317" w:rsidRPr="00CE759B">
        <w:rPr>
          <w:rFonts w:ascii="Liberation Serif" w:hAnsi="Liberation Serif" w:cs="Times New Roman"/>
          <w:sz w:val="24"/>
          <w:szCs w:val="24"/>
        </w:rPr>
        <w:t>3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ч в неделю, 34 учебные недели). </w:t>
      </w:r>
    </w:p>
    <w:p w:rsidR="00BF6692" w:rsidRPr="00BF6692" w:rsidRDefault="00BF6692" w:rsidP="00BF6692">
      <w:pPr>
        <w:spacing w:after="0" w:line="240" w:lineRule="auto"/>
        <w:ind w:firstLine="567"/>
        <w:jc w:val="center"/>
        <w:rPr>
          <w:rFonts w:ascii="Liberation Serif" w:hAnsi="Liberation Serif" w:cs="Times New Roman"/>
          <w:b/>
          <w:sz w:val="16"/>
          <w:szCs w:val="24"/>
        </w:rPr>
      </w:pPr>
    </w:p>
    <w:p w:rsidR="00327FB7" w:rsidRPr="00CE759B" w:rsidRDefault="00327FB7" w:rsidP="00BF6692">
      <w:pPr>
        <w:spacing w:line="240" w:lineRule="auto"/>
        <w:ind w:firstLine="567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CE759B">
        <w:rPr>
          <w:rFonts w:ascii="Liberation Serif" w:hAnsi="Liberation Serif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27FB7" w:rsidRPr="00CE759B" w:rsidRDefault="00327FB7" w:rsidP="00BF6692">
      <w:pPr>
        <w:spacing w:line="240" w:lineRule="auto"/>
        <w:ind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CE759B">
        <w:rPr>
          <w:rFonts w:ascii="Liberation Serif" w:hAnsi="Liberation Serif" w:cs="Times New Roman"/>
          <w:b/>
          <w:i/>
          <w:sz w:val="24"/>
          <w:szCs w:val="24"/>
        </w:rPr>
        <w:t xml:space="preserve">Личностные результаты: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Личностные результаты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 xml:space="preserve">Гражданско-патриотическое воспитание: </w:t>
      </w:r>
    </w:p>
    <w:p w:rsidR="003C3317" w:rsidRPr="00BF6692" w:rsidRDefault="003C3317" w:rsidP="00BF6692">
      <w:pPr>
        <w:pStyle w:val="a6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C3317" w:rsidRPr="00BF6692" w:rsidRDefault="003C3317" w:rsidP="00BF6692">
      <w:pPr>
        <w:pStyle w:val="a6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 </w:t>
      </w:r>
    </w:p>
    <w:p w:rsidR="003C3317" w:rsidRPr="00BF6692" w:rsidRDefault="003C3317" w:rsidP="00BF6692">
      <w:pPr>
        <w:pStyle w:val="a6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 xml:space="preserve">Духовно-нравственное воспитание: </w:t>
      </w:r>
    </w:p>
    <w:p w:rsidR="003C3317" w:rsidRPr="00BF6692" w:rsidRDefault="003C3317" w:rsidP="00BF6692">
      <w:pPr>
        <w:pStyle w:val="a6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C3317" w:rsidRPr="00BF6692" w:rsidRDefault="003C3317" w:rsidP="00BF6692">
      <w:pPr>
        <w:pStyle w:val="a6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осознание этических понятий, оценка поведения и </w:t>
      </w:r>
      <w:proofErr w:type="spellStart"/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поступ</w:t>
      </w:r>
      <w:proofErr w:type="spellEnd"/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ков персонажей художественных произведений в ситуации нравственного выбора;</w:t>
      </w:r>
    </w:p>
    <w:p w:rsidR="003C3317" w:rsidRPr="00BF6692" w:rsidRDefault="003C3317" w:rsidP="00BF6692">
      <w:pPr>
        <w:pStyle w:val="a6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C3317" w:rsidRPr="00BF6692" w:rsidRDefault="003C3317" w:rsidP="00BF6692">
      <w:pPr>
        <w:pStyle w:val="a6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>Эстетическое воспитание:</w:t>
      </w:r>
    </w:p>
    <w:p w:rsidR="003C3317" w:rsidRPr="00BF6692" w:rsidRDefault="003C3317" w:rsidP="00BF6692">
      <w:pPr>
        <w:pStyle w:val="a6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C3317" w:rsidRPr="00BF6692" w:rsidRDefault="003C3317" w:rsidP="00BF6692">
      <w:pPr>
        <w:pStyle w:val="a6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C3317" w:rsidRPr="00BF6692" w:rsidRDefault="003C3317" w:rsidP="00BF6692">
      <w:pPr>
        <w:pStyle w:val="a6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понимание образного языка художественных произведений, выразительных средств, создающих художественный образ </w:t>
      </w:r>
    </w:p>
    <w:p w:rsidR="003C3317" w:rsidRPr="00CE759B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3C3317" w:rsidRPr="00BF6692" w:rsidRDefault="003C3317" w:rsidP="00BF6692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F6692" w:rsidRPr="00BF6692" w:rsidRDefault="003C3317" w:rsidP="00BF6692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F669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бережное отношение к физическому и психическому здоровью </w:t>
      </w:r>
    </w:p>
    <w:p w:rsidR="00D77597" w:rsidRDefault="00D7759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</w:p>
    <w:p w:rsidR="00D77597" w:rsidRDefault="00D7759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</w:p>
    <w:p w:rsidR="00D77597" w:rsidRDefault="00D7759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</w:p>
    <w:p w:rsidR="003C3317" w:rsidRDefault="003C3317" w:rsidP="00BF6692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 w:rsidRPr="00CE759B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lastRenderedPageBreak/>
        <w:t>Трудовое воспитание: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 </w:t>
      </w:r>
    </w:p>
    <w:p w:rsidR="003C3317" w:rsidRPr="00D77597" w:rsidRDefault="00D77597" w:rsidP="00D77597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ab/>
      </w:r>
      <w:r w:rsidR="003C3317" w:rsidRPr="00D77597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 xml:space="preserve">Экологическое воспитание: 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неприятие действий, приносящих ей вред </w:t>
      </w:r>
    </w:p>
    <w:p w:rsidR="003C3317" w:rsidRPr="00D77597" w:rsidRDefault="00D77597" w:rsidP="00D77597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ab/>
      </w:r>
      <w:r w:rsidR="003C3317" w:rsidRPr="00D77597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>Ценности научного познания: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3C3317" w:rsidRPr="00D77597" w:rsidRDefault="003C3317" w:rsidP="00D77597">
      <w:pPr>
        <w:pStyle w:val="a6"/>
        <w:numPr>
          <w:ilvl w:val="0"/>
          <w:numId w:val="15"/>
        </w:numPr>
        <w:tabs>
          <w:tab w:val="left" w:pos="567"/>
        </w:tabs>
        <w:spacing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7759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 </w:t>
      </w:r>
    </w:p>
    <w:p w:rsidR="00327FB7" w:rsidRPr="00CE759B" w:rsidRDefault="00327FB7" w:rsidP="00BF6692">
      <w:pPr>
        <w:spacing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CE759B">
        <w:rPr>
          <w:rFonts w:ascii="Liberation Serif" w:hAnsi="Liberation Serif" w:cs="Times New Roman"/>
          <w:b/>
          <w:i/>
          <w:sz w:val="24"/>
          <w:szCs w:val="24"/>
        </w:rPr>
        <w:t>Метапредметные результаты:</w:t>
      </w:r>
      <w:r w:rsidRPr="00CE759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Познавательные универсальные учебные действия: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Базовые логические действия: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сравнивать произведения по теме, главной мысли (морали),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жанру, соотносить произведение и его автора, устанавливать основания для сравнения произведений, устанавливать аналогии;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объединять произведения по жанру, авторской принадлежности;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C3317" w:rsidRPr="00D77597" w:rsidRDefault="003C3317" w:rsidP="00D77597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Базовые исследовательские действия: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</w:t>
      </w:r>
      <w:proofErr w:type="gramStart"/>
      <w:r w:rsidRPr="00D77597">
        <w:rPr>
          <w:rFonts w:ascii="Liberation Serif" w:eastAsia="Calibri" w:hAnsi="Liberation Serif" w:cs="Times New Roman"/>
          <w:sz w:val="24"/>
          <w:szCs w:val="24"/>
        </w:rPr>
        <w:t xml:space="preserve">и </w:t>
      </w:r>
      <w:r w:rsidR="00D77597">
        <w:rPr>
          <w:rFonts w:ascii="Liberation Serif" w:eastAsia="Calibri" w:hAnsi="Liberation Serif" w:cs="Times New Roman"/>
          <w:sz w:val="24"/>
          <w:szCs w:val="24"/>
        </w:rPr>
        <w:t xml:space="preserve"> связей</w:t>
      </w:r>
      <w:proofErr w:type="gramEnd"/>
      <w:r w:rsidR="00D77597">
        <w:rPr>
          <w:rFonts w:ascii="Liberation Serif" w:eastAsia="Calibri" w:hAnsi="Liberation Serif" w:cs="Times New Roman"/>
          <w:sz w:val="24"/>
          <w:szCs w:val="24"/>
        </w:rPr>
        <w:t xml:space="preserve"> между объектами (часть -</w:t>
      </w:r>
      <w:r w:rsidRPr="00D77597">
        <w:rPr>
          <w:rFonts w:ascii="Liberation Serif" w:eastAsia="Calibri" w:hAnsi="Liberation Serif" w:cs="Times New Roman"/>
          <w:sz w:val="24"/>
          <w:szCs w:val="24"/>
        </w:rPr>
        <w:t xml:space="preserve"> целое, причина  </w:t>
      </w:r>
      <w:r w:rsidR="00D77597">
        <w:rPr>
          <w:rFonts w:ascii="Liberation Serif" w:eastAsia="Calibri" w:hAnsi="Liberation Serif" w:cs="Times New Roman"/>
          <w:sz w:val="24"/>
          <w:szCs w:val="24"/>
        </w:rPr>
        <w:t>-</w:t>
      </w:r>
      <w:r w:rsidRPr="00D77597">
        <w:rPr>
          <w:rFonts w:ascii="Liberation Serif" w:eastAsia="Calibri" w:hAnsi="Liberation Serif" w:cs="Times New Roman"/>
          <w:sz w:val="24"/>
          <w:szCs w:val="24"/>
        </w:rPr>
        <w:t xml:space="preserve"> следствие);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C3317" w:rsidRPr="00D77597" w:rsidRDefault="003C3317" w:rsidP="00D77597">
      <w:pPr>
        <w:pStyle w:val="a6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Работа с информацией: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выбирать источник получения информации;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3317" w:rsidRPr="00D77597" w:rsidRDefault="003C3317" w:rsidP="00D77597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77597">
        <w:rPr>
          <w:rFonts w:ascii="Liberation Serif" w:eastAsia="Calibri" w:hAnsi="Liberation Serif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Pr="00CE759B">
        <w:rPr>
          <w:rFonts w:ascii="Liberation Serif" w:eastAsia="Calibri" w:hAnsi="Liberation Serif" w:cs="Times New Roman"/>
          <w:b/>
          <w:sz w:val="24"/>
          <w:szCs w:val="24"/>
        </w:rPr>
        <w:t>коммуникативные универсальные учебные действия: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общение: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признавать возможность существования разных точек зрения;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корректно и аргументированно высказывать своё мнение;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готовить небольшие публичные выступления;</w:t>
      </w:r>
    </w:p>
    <w:p w:rsidR="003C3317" w:rsidRPr="00233180" w:rsidRDefault="003C3317" w:rsidP="00233180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Pr="00CE759B">
        <w:rPr>
          <w:rFonts w:ascii="Liberation Serif" w:eastAsia="Calibri" w:hAnsi="Liberation Serif" w:cs="Times New Roman"/>
          <w:b/>
          <w:sz w:val="24"/>
          <w:szCs w:val="24"/>
        </w:rPr>
        <w:t>регулятивные универсальные учебные действия:</w:t>
      </w:r>
    </w:p>
    <w:p w:rsidR="003C3317" w:rsidRPr="00CE759B" w:rsidRDefault="003C3317" w:rsidP="00BF6692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CE759B">
        <w:rPr>
          <w:rFonts w:ascii="Liberation Serif" w:eastAsia="Calibri" w:hAnsi="Liberation Serif" w:cs="Times New Roman"/>
          <w:b/>
          <w:sz w:val="24"/>
          <w:szCs w:val="24"/>
        </w:rPr>
        <w:t>самоорганизация: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выстраивать последовательность выбранных действий;</w:t>
      </w:r>
    </w:p>
    <w:p w:rsidR="003C3317" w:rsidRPr="00233180" w:rsidRDefault="00233180" w:rsidP="00233180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3C3317" w:rsidRPr="00233180">
        <w:rPr>
          <w:rFonts w:ascii="Liberation Serif" w:eastAsia="Calibri" w:hAnsi="Liberation Serif" w:cs="Times New Roman"/>
          <w:b/>
          <w:sz w:val="24"/>
          <w:szCs w:val="24"/>
        </w:rPr>
        <w:t>самоконтроль: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устанавливать причины успеха/неудач учебной деятельности;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3C3317" w:rsidRPr="00233180" w:rsidRDefault="00233180" w:rsidP="00233180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3C3317" w:rsidRPr="00233180">
        <w:rPr>
          <w:rFonts w:ascii="Liberation Serif" w:eastAsia="Calibri" w:hAnsi="Liberation Serif" w:cs="Times New Roman"/>
          <w:b/>
          <w:sz w:val="24"/>
          <w:szCs w:val="24"/>
        </w:rPr>
        <w:t>Совместная деятельность: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формулировать краткосрочные и долгосрочные цели (индивидуальные с учётом уча</w:t>
      </w:r>
      <w:r w:rsidR="00233180">
        <w:rPr>
          <w:rFonts w:ascii="Liberation Serif" w:eastAsia="Calibri" w:hAnsi="Liberation Serif" w:cs="Times New Roman"/>
          <w:sz w:val="24"/>
          <w:szCs w:val="24"/>
        </w:rPr>
        <w:t xml:space="preserve">стия в коллективных задачах) в </w:t>
      </w:r>
      <w:r w:rsidRPr="00233180">
        <w:rPr>
          <w:rFonts w:ascii="Liberation Serif" w:eastAsia="Calibri" w:hAnsi="Liberation Serif" w:cs="Times New Roman"/>
          <w:sz w:val="24"/>
          <w:szCs w:val="24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ответственно выполнять свою часть работы;</w:t>
      </w:r>
    </w:p>
    <w:p w:rsidR="003C331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оценивать свой вклад в общий результат;</w:t>
      </w:r>
    </w:p>
    <w:p w:rsidR="00327FB7" w:rsidRPr="00233180" w:rsidRDefault="003C3317" w:rsidP="00233180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233180" w:rsidRPr="00233180" w:rsidRDefault="00233180" w:rsidP="00233180">
      <w:pPr>
        <w:spacing w:after="0" w:line="240" w:lineRule="auto"/>
        <w:ind w:hanging="142"/>
        <w:jc w:val="center"/>
        <w:rPr>
          <w:rFonts w:ascii="Liberation Serif" w:hAnsi="Liberation Serif" w:cs="Times New Roman"/>
          <w:b/>
          <w:i/>
          <w:sz w:val="16"/>
          <w:szCs w:val="16"/>
        </w:rPr>
      </w:pPr>
    </w:p>
    <w:p w:rsidR="00327FB7" w:rsidRPr="00CE759B" w:rsidRDefault="00327FB7" w:rsidP="00233180">
      <w:pPr>
        <w:spacing w:line="240" w:lineRule="auto"/>
        <w:ind w:hanging="142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CE759B">
        <w:rPr>
          <w:rFonts w:ascii="Liberation Serif" w:hAnsi="Liberation Serif" w:cs="Times New Roman"/>
          <w:b/>
          <w:i/>
          <w:sz w:val="24"/>
          <w:szCs w:val="24"/>
        </w:rPr>
        <w:t>Предметные результаты:</w:t>
      </w:r>
    </w:p>
    <w:p w:rsidR="003C3317" w:rsidRPr="00CE759B" w:rsidRDefault="003C3317" w:rsidP="00233180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>сформированность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C3317" w:rsidRPr="00CE759B" w:rsidRDefault="003C3317" w:rsidP="00233180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3C3317" w:rsidRPr="00CE759B" w:rsidRDefault="003C3317" w:rsidP="00233180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C3317" w:rsidRPr="00CE759B" w:rsidRDefault="003C3317" w:rsidP="00233180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lastRenderedPageBreak/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C3317" w:rsidRPr="00CE759B" w:rsidRDefault="003C3317" w:rsidP="00233180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CE759B">
        <w:rPr>
          <w:rFonts w:ascii="Liberation Serif" w:eastAsia="Calibri" w:hAnsi="Liberation Serif" w:cs="Times New Roman"/>
          <w:sz w:val="24"/>
          <w:szCs w:val="24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прозаическая и стихотворная речь;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жанровое разнообразие произведений (общее представление о жанрах);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устное народное творчество, малые жанры фольклора (считалки, пословицы, поговорки, загадки, фольклорная сказка); </w:t>
      </w:r>
      <w:r w:rsidRPr="00CE759B">
        <w:rPr>
          <w:noProof/>
          <w:lang w:eastAsia="ru-RU"/>
        </w:rPr>
        <w:drawing>
          <wp:inline distT="0" distB="0" distL="0" distR="0" wp14:anchorId="53181FED" wp14:editId="5F8D9B51">
            <wp:extent cx="4445" cy="44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басня (мораль, идея, персонажи);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литературная сказка, рассказ;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автор;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литературный герой;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образ;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характер;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тема;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идея;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заголовок и содержание;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композиция;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сюжет;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эпизод, смысловые части;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 xml:space="preserve">стихотворение (ритм, рифма); </w:t>
      </w:r>
    </w:p>
    <w:p w:rsidR="003C3317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bookmarkStart w:id="0" w:name="_GoBack"/>
      <w:bookmarkEnd w:id="0"/>
      <w:r w:rsidRPr="00233180">
        <w:rPr>
          <w:rFonts w:ascii="Liberation Serif" w:eastAsia="Calibri" w:hAnsi="Liberation Serif" w:cs="Times New Roman"/>
          <w:sz w:val="24"/>
          <w:szCs w:val="24"/>
        </w:rPr>
        <w:t>средства художественной выразительности (сравнение, эпитет, олицетворение);</w:t>
      </w:r>
    </w:p>
    <w:p w:rsidR="002A7F3B" w:rsidRPr="00233180" w:rsidRDefault="003C3317" w:rsidP="00233180">
      <w:pPr>
        <w:pStyle w:val="a6"/>
        <w:numPr>
          <w:ilvl w:val="0"/>
          <w:numId w:val="21"/>
        </w:numPr>
        <w:tabs>
          <w:tab w:val="left" w:pos="567"/>
        </w:tabs>
        <w:spacing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33180">
        <w:rPr>
          <w:rFonts w:ascii="Liberation Serif" w:eastAsia="Calibri" w:hAnsi="Liberation Serif" w:cs="Times New Roman"/>
          <w:sz w:val="24"/>
          <w:szCs w:val="24"/>
        </w:rPr>
        <w:t>овладение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слушателями).</w:t>
      </w:r>
    </w:p>
    <w:p w:rsidR="002A7F3B" w:rsidRPr="00CE759B" w:rsidRDefault="002A7F3B" w:rsidP="00233180">
      <w:pPr>
        <w:tabs>
          <w:tab w:val="left" w:pos="567"/>
        </w:tabs>
        <w:spacing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BF6692" w:rsidRPr="00CE759B" w:rsidRDefault="00BF6692" w:rsidP="00233180">
      <w:pPr>
        <w:tabs>
          <w:tab w:val="left" w:pos="567"/>
        </w:tabs>
        <w:spacing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sectPr w:rsidR="00BF6692" w:rsidRPr="00CE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4C626E"/>
    <w:multiLevelType w:val="hybridMultilevel"/>
    <w:tmpl w:val="A606E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57DAF"/>
    <w:multiLevelType w:val="hybridMultilevel"/>
    <w:tmpl w:val="CF348E06"/>
    <w:lvl w:ilvl="0" w:tplc="EF0C2BD4">
      <w:start w:val="1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E80F76">
      <w:start w:val="1"/>
      <w:numFmt w:val="lowerLetter"/>
      <w:lvlText w:val="%2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6E38E4">
      <w:start w:val="1"/>
      <w:numFmt w:val="lowerRoman"/>
      <w:lvlText w:val="%3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A29510">
      <w:start w:val="1"/>
      <w:numFmt w:val="decimal"/>
      <w:lvlText w:val="%4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841ECA">
      <w:start w:val="1"/>
      <w:numFmt w:val="lowerLetter"/>
      <w:lvlText w:val="%5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AA967E">
      <w:start w:val="1"/>
      <w:numFmt w:val="lowerRoman"/>
      <w:lvlText w:val="%6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C4EEC0">
      <w:start w:val="1"/>
      <w:numFmt w:val="decimal"/>
      <w:lvlText w:val="%7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2621FE">
      <w:start w:val="1"/>
      <w:numFmt w:val="lowerLetter"/>
      <w:lvlText w:val="%8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72FD72">
      <w:start w:val="1"/>
      <w:numFmt w:val="lowerRoman"/>
      <w:lvlText w:val="%9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3C6971"/>
    <w:multiLevelType w:val="hybridMultilevel"/>
    <w:tmpl w:val="E7707212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47225E"/>
    <w:multiLevelType w:val="hybridMultilevel"/>
    <w:tmpl w:val="C52A8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7120B"/>
    <w:multiLevelType w:val="hybridMultilevel"/>
    <w:tmpl w:val="A22E62E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A4D66"/>
    <w:multiLevelType w:val="hybridMultilevel"/>
    <w:tmpl w:val="27FE9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36985"/>
    <w:multiLevelType w:val="hybridMultilevel"/>
    <w:tmpl w:val="DC7E4A8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5131D7D"/>
    <w:multiLevelType w:val="hybridMultilevel"/>
    <w:tmpl w:val="D1C62C0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C896ACB"/>
    <w:multiLevelType w:val="hybridMultilevel"/>
    <w:tmpl w:val="77F09AA2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 w15:restartNumberingAfterBreak="0">
    <w:nsid w:val="56C46D7F"/>
    <w:multiLevelType w:val="hybridMultilevel"/>
    <w:tmpl w:val="FF54E384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72F6905"/>
    <w:multiLevelType w:val="hybridMultilevel"/>
    <w:tmpl w:val="53C04036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 w15:restartNumberingAfterBreak="0">
    <w:nsid w:val="582A7EF8"/>
    <w:multiLevelType w:val="hybridMultilevel"/>
    <w:tmpl w:val="875A3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225EC"/>
    <w:multiLevelType w:val="hybridMultilevel"/>
    <w:tmpl w:val="209C7C7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1606A"/>
    <w:multiLevelType w:val="hybridMultilevel"/>
    <w:tmpl w:val="74DA6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907C0"/>
    <w:multiLevelType w:val="hybridMultilevel"/>
    <w:tmpl w:val="E5AED36E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53F5563"/>
    <w:multiLevelType w:val="hybridMultilevel"/>
    <w:tmpl w:val="F6E8E574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8" w15:restartNumberingAfterBreak="0">
    <w:nsid w:val="793D69A6"/>
    <w:multiLevelType w:val="hybridMultilevel"/>
    <w:tmpl w:val="C1649F32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9" w15:restartNumberingAfterBreak="0">
    <w:nsid w:val="79D9573C"/>
    <w:multiLevelType w:val="hybridMultilevel"/>
    <w:tmpl w:val="DEF60056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 w15:restartNumberingAfterBreak="0">
    <w:nsid w:val="7B012B20"/>
    <w:multiLevelType w:val="hybridMultilevel"/>
    <w:tmpl w:val="2912DFAA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1"/>
  </w:num>
  <w:num w:numId="5">
    <w:abstractNumId w:val="15"/>
  </w:num>
  <w:num w:numId="6">
    <w:abstractNumId w:val="2"/>
  </w:num>
  <w:num w:numId="7">
    <w:abstractNumId w:val="20"/>
  </w:num>
  <w:num w:numId="8">
    <w:abstractNumId w:val="14"/>
  </w:num>
  <w:num w:numId="9">
    <w:abstractNumId w:val="7"/>
  </w:num>
  <w:num w:numId="10">
    <w:abstractNumId w:val="4"/>
  </w:num>
  <w:num w:numId="11">
    <w:abstractNumId w:val="9"/>
  </w:num>
  <w:num w:numId="12">
    <w:abstractNumId w:val="11"/>
  </w:num>
  <w:num w:numId="13">
    <w:abstractNumId w:val="8"/>
  </w:num>
  <w:num w:numId="14">
    <w:abstractNumId w:val="16"/>
  </w:num>
  <w:num w:numId="15">
    <w:abstractNumId w:val="3"/>
  </w:num>
  <w:num w:numId="16">
    <w:abstractNumId w:val="10"/>
  </w:num>
  <w:num w:numId="17">
    <w:abstractNumId w:val="19"/>
  </w:num>
  <w:num w:numId="18">
    <w:abstractNumId w:val="18"/>
  </w:num>
  <w:num w:numId="19">
    <w:abstractNumId w:val="12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C4729"/>
    <w:rsid w:val="00233180"/>
    <w:rsid w:val="00262ED9"/>
    <w:rsid w:val="002A0CFC"/>
    <w:rsid w:val="002A7F3B"/>
    <w:rsid w:val="002D27C1"/>
    <w:rsid w:val="00327FB7"/>
    <w:rsid w:val="003929BC"/>
    <w:rsid w:val="003C3317"/>
    <w:rsid w:val="00413DB6"/>
    <w:rsid w:val="0076707C"/>
    <w:rsid w:val="00793926"/>
    <w:rsid w:val="008A48BC"/>
    <w:rsid w:val="0097137B"/>
    <w:rsid w:val="00BF6692"/>
    <w:rsid w:val="00C46876"/>
    <w:rsid w:val="00CE759B"/>
    <w:rsid w:val="00D77597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A6B7"/>
  <w15:docId w15:val="{52D68D54-7243-4D63-B699-BA8B307F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31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6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7</cp:revision>
  <dcterms:created xsi:type="dcterms:W3CDTF">2020-12-05T08:13:00Z</dcterms:created>
  <dcterms:modified xsi:type="dcterms:W3CDTF">2022-10-29T13:49:00Z</dcterms:modified>
</cp:coreProperties>
</file>